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07" w:rsidRPr="002B6407" w:rsidRDefault="002B6407" w:rsidP="002B6407">
      <w:pPr>
        <w:spacing w:line="240" w:lineRule="auto"/>
        <w:contextualSpacing/>
        <w:jc w:val="center"/>
        <w:rPr>
          <w:rFonts w:ascii="Times New Roman" w:hAnsi="Times New Roman" w:cs="Times New Roman"/>
          <w:b/>
          <w:sz w:val="24"/>
          <w:szCs w:val="24"/>
        </w:rPr>
      </w:pPr>
      <w:r w:rsidRPr="002B6407">
        <w:rPr>
          <w:rFonts w:ascii="Times New Roman" w:hAnsi="Times New Roman" w:cs="Times New Roman"/>
          <w:b/>
          <w:sz w:val="24"/>
          <w:szCs w:val="24"/>
        </w:rPr>
        <w:t>Что же ну</w:t>
      </w:r>
      <w:r>
        <w:rPr>
          <w:rFonts w:ascii="Times New Roman" w:hAnsi="Times New Roman" w:cs="Times New Roman"/>
          <w:b/>
          <w:sz w:val="24"/>
          <w:szCs w:val="24"/>
        </w:rPr>
        <w:t xml:space="preserve">жно сделать, для того чтобы </w:t>
      </w:r>
      <w:r w:rsidRPr="002B6407">
        <w:rPr>
          <w:rFonts w:ascii="Times New Roman" w:hAnsi="Times New Roman" w:cs="Times New Roman"/>
          <w:b/>
          <w:sz w:val="24"/>
          <w:szCs w:val="24"/>
        </w:rPr>
        <w:t xml:space="preserve"> период </w:t>
      </w:r>
      <w:r>
        <w:rPr>
          <w:rFonts w:ascii="Times New Roman" w:hAnsi="Times New Roman" w:cs="Times New Roman"/>
          <w:b/>
          <w:sz w:val="24"/>
          <w:szCs w:val="24"/>
        </w:rPr>
        <w:t xml:space="preserve">адаптации к детскому саду </w:t>
      </w:r>
      <w:r w:rsidRPr="002B6407">
        <w:rPr>
          <w:rFonts w:ascii="Times New Roman" w:hAnsi="Times New Roman" w:cs="Times New Roman"/>
          <w:b/>
          <w:sz w:val="24"/>
          <w:szCs w:val="24"/>
        </w:rPr>
        <w:t>прошел как можно мягче и безболезненнее для вашего малыша?</w:t>
      </w:r>
    </w:p>
    <w:p w:rsidR="002B6407" w:rsidRPr="002B6407" w:rsidRDefault="002B6407" w:rsidP="002B6407">
      <w:pPr>
        <w:spacing w:line="240" w:lineRule="auto"/>
        <w:contextualSpacing/>
        <w:jc w:val="both"/>
        <w:rPr>
          <w:rFonts w:ascii="Times New Roman" w:hAnsi="Times New Roman" w:cs="Times New Roman"/>
          <w:sz w:val="24"/>
          <w:szCs w:val="24"/>
        </w:rPr>
      </w:pP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1.</w:t>
      </w:r>
      <w:r w:rsidRPr="002B6407">
        <w:rPr>
          <w:rFonts w:ascii="Times New Roman" w:hAnsi="Times New Roman" w:cs="Times New Roman"/>
          <w:sz w:val="24"/>
          <w:szCs w:val="24"/>
        </w:rPr>
        <w:tab/>
        <w:t>Дома к малышу следует относиться особенно бережно, старайтесь предупреждать отрицательные эмоции, не наказывайте его.</w:t>
      </w: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2.</w:t>
      </w:r>
      <w:r w:rsidRPr="002B6407">
        <w:rPr>
          <w:rFonts w:ascii="Times New Roman" w:hAnsi="Times New Roman" w:cs="Times New Roman"/>
          <w:sz w:val="24"/>
          <w:szCs w:val="24"/>
        </w:rPr>
        <w:tab/>
        <w:t>Ни в коем случае не ругайте ребенка за изменившееся поведение, раздражительность и если у него что-то не получается. Поддержите его или сделайте задание вместе.</w:t>
      </w: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3.</w:t>
      </w:r>
      <w:r w:rsidRPr="002B6407">
        <w:rPr>
          <w:rFonts w:ascii="Times New Roman" w:hAnsi="Times New Roman" w:cs="Times New Roman"/>
          <w:sz w:val="24"/>
          <w:szCs w:val="24"/>
        </w:rPr>
        <w:tab/>
        <w:t>Если есть такая возможность, в первые дни пребывания в детском саду, побудьте несколько часов с ребенком. Некоторые дети просто не выдерживают разлуки со своими родителями на целый день.</w:t>
      </w: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4.</w:t>
      </w:r>
      <w:r w:rsidRPr="002B6407">
        <w:rPr>
          <w:rFonts w:ascii="Times New Roman" w:hAnsi="Times New Roman" w:cs="Times New Roman"/>
          <w:sz w:val="24"/>
          <w:szCs w:val="24"/>
        </w:rPr>
        <w:tab/>
        <w:t>Больше общайтесь со своим чадом. Ему необходимы добрые слова, положительный настрой и поддержка.</w:t>
      </w: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5.</w:t>
      </w:r>
      <w:r w:rsidRPr="002B6407">
        <w:rPr>
          <w:rFonts w:ascii="Times New Roman" w:hAnsi="Times New Roman" w:cs="Times New Roman"/>
          <w:sz w:val="24"/>
          <w:szCs w:val="24"/>
        </w:rPr>
        <w:tab/>
        <w:t>Всегда интересуйтесь о том, как прошел очередной день в детском саду, что нового он узнал, чему научился.</w:t>
      </w:r>
    </w:p>
    <w:p w:rsidR="002B6407" w:rsidRPr="002B6407" w:rsidRDefault="002B6407" w:rsidP="00BD2B32">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6.</w:t>
      </w:r>
      <w:r w:rsidRPr="002B6407">
        <w:rPr>
          <w:rFonts w:ascii="Times New Roman" w:hAnsi="Times New Roman" w:cs="Times New Roman"/>
          <w:sz w:val="24"/>
          <w:szCs w:val="24"/>
        </w:rPr>
        <w:tab/>
        <w:t xml:space="preserve">Как можно больше играйте с ребенком. Игра – один из лучших антистрессовых приемов. </w:t>
      </w:r>
    </w:p>
    <w:p w:rsidR="002B6407" w:rsidRPr="002B6407" w:rsidRDefault="002B6407" w:rsidP="002B6407">
      <w:pPr>
        <w:spacing w:line="240" w:lineRule="auto"/>
        <w:contextualSpacing/>
        <w:jc w:val="center"/>
        <w:rPr>
          <w:rFonts w:ascii="Times New Roman" w:hAnsi="Times New Roman" w:cs="Times New Roman"/>
          <w:b/>
          <w:sz w:val="24"/>
          <w:szCs w:val="24"/>
        </w:rPr>
      </w:pPr>
    </w:p>
    <w:p w:rsidR="002B6407" w:rsidRPr="002B6407" w:rsidRDefault="002B6407" w:rsidP="002B6407">
      <w:pPr>
        <w:spacing w:line="240" w:lineRule="auto"/>
        <w:contextualSpacing/>
        <w:jc w:val="center"/>
        <w:rPr>
          <w:rFonts w:ascii="Times New Roman" w:hAnsi="Times New Roman" w:cs="Times New Roman"/>
          <w:b/>
          <w:sz w:val="24"/>
          <w:szCs w:val="24"/>
        </w:rPr>
      </w:pPr>
      <w:r w:rsidRPr="002B6407">
        <w:rPr>
          <w:rFonts w:ascii="Times New Roman" w:hAnsi="Times New Roman" w:cs="Times New Roman"/>
          <w:b/>
          <w:sz w:val="24"/>
          <w:szCs w:val="24"/>
        </w:rPr>
        <w:t>Игры, направленные на снятие эмоционального напряжения:</w:t>
      </w:r>
    </w:p>
    <w:p w:rsidR="002B6407" w:rsidRPr="002B6407" w:rsidRDefault="002B6407" w:rsidP="002B6407">
      <w:pPr>
        <w:spacing w:line="240" w:lineRule="auto"/>
        <w:contextualSpacing/>
        <w:jc w:val="both"/>
        <w:rPr>
          <w:rFonts w:ascii="Times New Roman" w:hAnsi="Times New Roman" w:cs="Times New Roman"/>
          <w:sz w:val="24"/>
          <w:szCs w:val="24"/>
        </w:rPr>
      </w:pPr>
    </w:p>
    <w:p w:rsidR="002B6407" w:rsidRPr="002B6407" w:rsidRDefault="002B6407" w:rsidP="00846891">
      <w:pPr>
        <w:tabs>
          <w:tab w:val="left" w:pos="567"/>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Pr="00846891">
        <w:rPr>
          <w:rFonts w:ascii="Times New Roman" w:hAnsi="Times New Roman" w:cs="Times New Roman"/>
          <w:b/>
          <w:i/>
          <w:sz w:val="24"/>
          <w:szCs w:val="24"/>
        </w:rPr>
        <w:t>Игра «</w:t>
      </w:r>
      <w:proofErr w:type="spellStart"/>
      <w:r w:rsidRPr="00846891">
        <w:rPr>
          <w:rFonts w:ascii="Times New Roman" w:hAnsi="Times New Roman" w:cs="Times New Roman"/>
          <w:b/>
          <w:i/>
          <w:sz w:val="24"/>
          <w:szCs w:val="24"/>
        </w:rPr>
        <w:t>Рвакля</w:t>
      </w:r>
      <w:proofErr w:type="spellEnd"/>
      <w:r w:rsidRPr="00846891">
        <w:rPr>
          <w:rFonts w:ascii="Times New Roman" w:hAnsi="Times New Roman" w:cs="Times New Roman"/>
          <w:b/>
          <w:i/>
          <w:sz w:val="24"/>
          <w:szCs w:val="24"/>
        </w:rPr>
        <w:t>»:</w:t>
      </w:r>
      <w:r w:rsidRPr="002B6407">
        <w:rPr>
          <w:rFonts w:ascii="Times New Roman" w:hAnsi="Times New Roman" w:cs="Times New Roman"/>
          <w:sz w:val="24"/>
          <w:szCs w:val="24"/>
        </w:rPr>
        <w:t xml:space="preserve"> приготовьте ненужные газеты, журналы и широкое ведро или корзину. Ребенок может рвать, мять и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2B6407" w:rsidRPr="002B6407" w:rsidRDefault="002B6407" w:rsidP="00846891">
      <w:pPr>
        <w:tabs>
          <w:tab w:val="left" w:pos="567"/>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Pr="00846891">
        <w:rPr>
          <w:rFonts w:ascii="Times New Roman" w:hAnsi="Times New Roman" w:cs="Times New Roman"/>
          <w:b/>
          <w:i/>
          <w:sz w:val="24"/>
          <w:szCs w:val="24"/>
        </w:rPr>
        <w:t>Игра «Слон у папы на спине»:</w:t>
      </w:r>
      <w:r w:rsidRPr="002B6407">
        <w:rPr>
          <w:rFonts w:ascii="Times New Roman" w:hAnsi="Times New Roman" w:cs="Times New Roman"/>
          <w:sz w:val="24"/>
          <w:szCs w:val="24"/>
        </w:rPr>
        <w:t xml:space="preserve"> ребенок</w:t>
      </w:r>
      <w:r w:rsidR="00846891">
        <w:rPr>
          <w:rFonts w:ascii="Times New Roman" w:hAnsi="Times New Roman" w:cs="Times New Roman"/>
          <w:sz w:val="24"/>
          <w:szCs w:val="24"/>
        </w:rPr>
        <w:t>,</w:t>
      </w:r>
      <w:r w:rsidRPr="002B6407">
        <w:rPr>
          <w:rFonts w:ascii="Times New Roman" w:hAnsi="Times New Roman" w:cs="Times New Roman"/>
          <w:sz w:val="24"/>
          <w:szCs w:val="24"/>
        </w:rPr>
        <w:t xml:space="preserve"> лежа на животе, закрывает глаза. Взрослый водит одним или несколькими пальцами по его спинке, как бы рисуя очертания разных предметов. Если это окажется трудно, можно «пустить побегать» по его спинке разных животных, кошку, муравья, слона. Ведь походка у животных разная и движениями рук можно ее воспроизвести.</w:t>
      </w:r>
    </w:p>
    <w:p w:rsidR="002B6407" w:rsidRPr="002B6407" w:rsidRDefault="00846891" w:rsidP="00846891">
      <w:pPr>
        <w:tabs>
          <w:tab w:val="left" w:pos="567"/>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846891">
        <w:rPr>
          <w:rFonts w:ascii="Times New Roman" w:hAnsi="Times New Roman" w:cs="Times New Roman"/>
          <w:b/>
          <w:i/>
          <w:sz w:val="24"/>
          <w:szCs w:val="24"/>
        </w:rPr>
        <w:t>Игра «Медвежата»</w:t>
      </w:r>
      <w:r w:rsidR="002B6407" w:rsidRPr="00846891">
        <w:rPr>
          <w:rFonts w:ascii="Times New Roman" w:hAnsi="Times New Roman" w:cs="Times New Roman"/>
          <w:b/>
          <w:i/>
          <w:sz w:val="24"/>
          <w:szCs w:val="24"/>
        </w:rPr>
        <w:t>:</w:t>
      </w:r>
      <w:r w:rsidR="002B6407" w:rsidRPr="002B6407">
        <w:rPr>
          <w:rFonts w:ascii="Times New Roman" w:hAnsi="Times New Roman" w:cs="Times New Roman"/>
          <w:sz w:val="24"/>
          <w:szCs w:val="24"/>
        </w:rPr>
        <w:t xml:space="preserve"> ребенок превратился в маленького медвежонка. Он лежит в берлоге. Подул холодный ветер и пробрался в берлогу. Медвежонок замерз. Он сжался в маленький клубочек – греется. Стало жарко, медвежонок развернулся и зарычал.</w:t>
      </w:r>
    </w:p>
    <w:p w:rsidR="002646B2" w:rsidRDefault="002B6407" w:rsidP="00846891">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Pr="004B42BB">
        <w:rPr>
          <w:rFonts w:ascii="Times New Roman" w:hAnsi="Times New Roman" w:cs="Times New Roman"/>
          <w:b/>
          <w:i/>
          <w:sz w:val="24"/>
          <w:szCs w:val="24"/>
        </w:rPr>
        <w:t>Игра «Салют»:</w:t>
      </w:r>
      <w:r w:rsidRPr="002B6407">
        <w:rPr>
          <w:rFonts w:ascii="Times New Roman" w:hAnsi="Times New Roman" w:cs="Times New Roman"/>
          <w:sz w:val="24"/>
          <w:szCs w:val="24"/>
        </w:rPr>
        <w:t xml:space="preserve"> приготовить листы цветной бумаги, салфетки, туалетную бумагу. Ребенок выбирает для себя материал, затем в течение нескольких минут рвет его на мелкие кусочки, подготовив, таким образом, материал для салюта. После этого подбрасывает вверх свои к</w:t>
      </w:r>
      <w:r w:rsidR="001220CA">
        <w:rPr>
          <w:rFonts w:ascii="Times New Roman" w:hAnsi="Times New Roman" w:cs="Times New Roman"/>
          <w:sz w:val="24"/>
          <w:szCs w:val="24"/>
        </w:rPr>
        <w:t>усочки, изображая свой салю</w:t>
      </w:r>
      <w:r w:rsidR="00903FEB">
        <w:rPr>
          <w:rFonts w:ascii="Times New Roman" w:hAnsi="Times New Roman" w:cs="Times New Roman"/>
          <w:sz w:val="24"/>
          <w:szCs w:val="24"/>
        </w:rPr>
        <w:t>т.</w:t>
      </w:r>
    </w:p>
    <w:p w:rsidR="002646B2" w:rsidRDefault="002646B2" w:rsidP="00846891">
      <w:pPr>
        <w:tabs>
          <w:tab w:val="left" w:pos="426"/>
        </w:tabs>
        <w:spacing w:line="240" w:lineRule="auto"/>
        <w:contextualSpacing/>
        <w:jc w:val="both"/>
        <w:rPr>
          <w:rFonts w:ascii="Times New Roman" w:hAnsi="Times New Roman" w:cs="Times New Roman"/>
          <w:sz w:val="24"/>
          <w:szCs w:val="24"/>
        </w:rPr>
      </w:pPr>
    </w:p>
    <w:p w:rsidR="002646B2" w:rsidRDefault="002646B2" w:rsidP="00846891">
      <w:pPr>
        <w:tabs>
          <w:tab w:val="left" w:pos="426"/>
        </w:tabs>
        <w:spacing w:line="240" w:lineRule="auto"/>
        <w:contextualSpacing/>
        <w:jc w:val="both"/>
        <w:rPr>
          <w:rFonts w:ascii="Times New Roman" w:hAnsi="Times New Roman" w:cs="Times New Roman"/>
          <w:sz w:val="24"/>
          <w:szCs w:val="24"/>
        </w:rPr>
      </w:pPr>
    </w:p>
    <w:p w:rsidR="002646B2" w:rsidRDefault="002646B2" w:rsidP="00846891">
      <w:pPr>
        <w:tabs>
          <w:tab w:val="left" w:pos="426"/>
        </w:tabs>
        <w:spacing w:line="240" w:lineRule="auto"/>
        <w:contextualSpacing/>
        <w:jc w:val="both"/>
        <w:rPr>
          <w:rFonts w:ascii="Times New Roman" w:hAnsi="Times New Roman" w:cs="Times New Roman"/>
          <w:sz w:val="24"/>
          <w:szCs w:val="24"/>
        </w:rPr>
      </w:pPr>
    </w:p>
    <w:p w:rsidR="002646B2" w:rsidRDefault="001220CA" w:rsidP="001220CA">
      <w:pPr>
        <w:tabs>
          <w:tab w:val="left" w:pos="426"/>
        </w:tabs>
        <w:spacing w:line="240" w:lineRule="auto"/>
        <w:contextualSpacing/>
        <w:jc w:val="center"/>
        <w:rPr>
          <w:rFonts w:ascii="Times New Roman" w:hAnsi="Times New Roman" w:cs="Times New Roman"/>
          <w:sz w:val="24"/>
          <w:szCs w:val="24"/>
        </w:rPr>
      </w:pPr>
      <w:r>
        <w:rPr>
          <w:noProof/>
          <w:lang w:eastAsia="ru-RU"/>
        </w:rPr>
        <w:drawing>
          <wp:inline distT="0" distB="0" distL="0" distR="0" wp14:anchorId="2302A6B6" wp14:editId="7993F9FE">
            <wp:extent cx="2547256" cy="2547256"/>
            <wp:effectExtent l="0" t="0" r="5715" b="5715"/>
            <wp:docPr id="3" name="Рисунок 3" descr="https://im2-tub-ru.yandex.net/i?id=1b60bb6c8ca3ea19080a8bc32c80c47a&amp;n=33&amp;h=21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tub-ru.yandex.net/i?id=1b60bb6c8ca3ea19080a8bc32c80c47a&amp;n=33&amp;h=215&amp;w=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1359" cy="2531359"/>
                    </a:xfrm>
                    <a:prstGeom prst="rect">
                      <a:avLst/>
                    </a:prstGeom>
                    <a:noFill/>
                    <a:ln>
                      <a:noFill/>
                    </a:ln>
                  </pic:spPr>
                </pic:pic>
              </a:graphicData>
            </a:graphic>
          </wp:inline>
        </w:drawing>
      </w:r>
    </w:p>
    <w:p w:rsidR="001220CA" w:rsidRDefault="001220CA" w:rsidP="00846891">
      <w:pPr>
        <w:tabs>
          <w:tab w:val="left" w:pos="426"/>
        </w:tabs>
        <w:spacing w:line="240" w:lineRule="auto"/>
        <w:contextualSpacing/>
        <w:jc w:val="both"/>
        <w:rPr>
          <w:rFonts w:ascii="Times New Roman" w:hAnsi="Times New Roman" w:cs="Times New Roman"/>
          <w:sz w:val="24"/>
          <w:szCs w:val="24"/>
        </w:rPr>
      </w:pPr>
    </w:p>
    <w:p w:rsidR="002646B2" w:rsidRDefault="002646B2" w:rsidP="00846891">
      <w:pPr>
        <w:tabs>
          <w:tab w:val="left" w:pos="426"/>
        </w:tabs>
        <w:spacing w:line="240" w:lineRule="auto"/>
        <w:contextualSpacing/>
        <w:jc w:val="both"/>
        <w:rPr>
          <w:rFonts w:ascii="Times New Roman" w:hAnsi="Times New Roman" w:cs="Times New Roman"/>
          <w:sz w:val="24"/>
          <w:szCs w:val="24"/>
        </w:rPr>
      </w:pPr>
    </w:p>
    <w:p w:rsidR="002B6407" w:rsidRPr="002B6407" w:rsidRDefault="004B42BB" w:rsidP="00846891">
      <w:pPr>
        <w:tabs>
          <w:tab w:val="left" w:pos="42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4B42BB">
        <w:rPr>
          <w:rFonts w:ascii="Times New Roman" w:hAnsi="Times New Roman" w:cs="Times New Roman"/>
          <w:b/>
          <w:i/>
          <w:sz w:val="24"/>
          <w:szCs w:val="24"/>
        </w:rPr>
        <w:t xml:space="preserve">Игра </w:t>
      </w:r>
      <w:r w:rsidR="002B6407" w:rsidRPr="004B42BB">
        <w:rPr>
          <w:rFonts w:ascii="Times New Roman" w:hAnsi="Times New Roman" w:cs="Times New Roman"/>
          <w:b/>
          <w:i/>
          <w:sz w:val="24"/>
          <w:szCs w:val="24"/>
        </w:rPr>
        <w:t>«Грибник»:</w:t>
      </w:r>
      <w:r w:rsidR="002B6407" w:rsidRPr="002B6407">
        <w:rPr>
          <w:rFonts w:ascii="Times New Roman" w:hAnsi="Times New Roman" w:cs="Times New Roman"/>
          <w:sz w:val="24"/>
          <w:szCs w:val="24"/>
        </w:rPr>
        <w:t xml:space="preserve"> расставьте небольшие игрушки в произвольном порядке на небольшом расстоянии друг от друга, потом попросите ребенка собрать все предметы – «грибы» - в корзину.</w:t>
      </w:r>
    </w:p>
    <w:p w:rsidR="000733D3" w:rsidRPr="002B6407" w:rsidRDefault="002B6407" w:rsidP="00846891">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Pr="00E31ED3">
        <w:rPr>
          <w:rFonts w:ascii="Times New Roman" w:hAnsi="Times New Roman" w:cs="Times New Roman"/>
          <w:b/>
          <w:i/>
          <w:sz w:val="24"/>
          <w:szCs w:val="24"/>
        </w:rPr>
        <w:t>Игра «Чудесные камешки»:</w:t>
      </w:r>
      <w:r w:rsidRPr="002B6407">
        <w:rPr>
          <w:rFonts w:ascii="Times New Roman" w:hAnsi="Times New Roman" w:cs="Times New Roman"/>
          <w:sz w:val="24"/>
          <w:szCs w:val="24"/>
        </w:rPr>
        <w:t xml:space="preserve"> дать ребенку два камешка и предложить ими поиграть: постучать камешками друг о друга, постучать своими камешками о камешки родителей и т.д. В следующий раз можно предложить забрасывать камешки в коробку, корзину, шляпу.</w:t>
      </w:r>
    </w:p>
    <w:p w:rsidR="002B6407" w:rsidRPr="002B6407" w:rsidRDefault="002B6407" w:rsidP="00846891">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00E31ED3">
        <w:rPr>
          <w:rFonts w:ascii="Times New Roman" w:hAnsi="Times New Roman" w:cs="Times New Roman"/>
          <w:b/>
          <w:i/>
          <w:sz w:val="24"/>
          <w:szCs w:val="24"/>
        </w:rPr>
        <w:t xml:space="preserve">Игры в воде: </w:t>
      </w:r>
      <w:r w:rsidR="00E31ED3" w:rsidRPr="00E31ED3">
        <w:rPr>
          <w:rFonts w:ascii="Times New Roman" w:hAnsi="Times New Roman" w:cs="Times New Roman"/>
          <w:sz w:val="24"/>
          <w:szCs w:val="24"/>
        </w:rPr>
        <w:t>В</w:t>
      </w:r>
      <w:r w:rsidRPr="00E31ED3">
        <w:rPr>
          <w:rFonts w:ascii="Times New Roman" w:hAnsi="Times New Roman" w:cs="Times New Roman"/>
          <w:sz w:val="24"/>
          <w:szCs w:val="24"/>
        </w:rPr>
        <w:t>ы</w:t>
      </w:r>
      <w:r w:rsidRPr="002B6407">
        <w:rPr>
          <w:rFonts w:ascii="Times New Roman" w:hAnsi="Times New Roman" w:cs="Times New Roman"/>
          <w:sz w:val="24"/>
          <w:szCs w:val="24"/>
        </w:rPr>
        <w:t xml:space="preserve"> можете пускать мыльные пузыри, играть с губками, просто дать 2-3 баночки, - пусть малыш переливает водичку туда-сюда. Вид и звук льющейся воды действует успокаивающе.</w:t>
      </w:r>
    </w:p>
    <w:p w:rsidR="002B6407" w:rsidRPr="002B6407" w:rsidRDefault="002B6407" w:rsidP="00846891">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FB4D57">
        <w:rPr>
          <w:rFonts w:ascii="Times New Roman" w:hAnsi="Times New Roman" w:cs="Times New Roman"/>
          <w:b/>
          <w:i/>
          <w:sz w:val="24"/>
          <w:szCs w:val="24"/>
        </w:rPr>
        <w:tab/>
        <w:t>Игра с коробками:</w:t>
      </w:r>
      <w:r w:rsidRPr="002B6407">
        <w:rPr>
          <w:rFonts w:ascii="Times New Roman" w:hAnsi="Times New Roman" w:cs="Times New Roman"/>
          <w:sz w:val="24"/>
          <w:szCs w:val="24"/>
        </w:rPr>
        <w:t xml:space="preserve"> </w:t>
      </w:r>
      <w:r w:rsidR="00FB4D57">
        <w:rPr>
          <w:rFonts w:ascii="Times New Roman" w:hAnsi="Times New Roman" w:cs="Times New Roman"/>
          <w:sz w:val="24"/>
          <w:szCs w:val="24"/>
        </w:rPr>
        <w:t xml:space="preserve"> </w:t>
      </w:r>
      <w:r w:rsidRPr="002B6407">
        <w:rPr>
          <w:rFonts w:ascii="Times New Roman" w:hAnsi="Times New Roman" w:cs="Times New Roman"/>
          <w:sz w:val="24"/>
          <w:szCs w:val="24"/>
        </w:rPr>
        <w:t>приготовьте большие картонные коробки. Коробки не должны иметь надписей. Ребенок может их раскрашивать, конструировать разные машины и механизмы, дома или иные сооружения. Игра стимулирует воображение ребенка. Наиболее интересны для него коробки из – под столов и иной мебели. Так, например, длинная коробка, открывающаяся с одной стороны, может служить для ребенка «домом», на ее противоположном от «двери» конце можно нарисовать окна.</w:t>
      </w:r>
    </w:p>
    <w:p w:rsidR="001F6371" w:rsidRPr="001220CA" w:rsidRDefault="002B6407" w:rsidP="001220CA">
      <w:pPr>
        <w:tabs>
          <w:tab w:val="left" w:pos="426"/>
        </w:tabs>
        <w:spacing w:line="240" w:lineRule="auto"/>
        <w:contextualSpacing/>
        <w:jc w:val="both"/>
        <w:rPr>
          <w:rFonts w:ascii="Times New Roman" w:hAnsi="Times New Roman" w:cs="Times New Roman"/>
          <w:sz w:val="24"/>
          <w:szCs w:val="24"/>
        </w:rPr>
      </w:pPr>
      <w:r w:rsidRPr="002B6407">
        <w:rPr>
          <w:rFonts w:ascii="Times New Roman" w:hAnsi="Times New Roman" w:cs="Times New Roman"/>
          <w:sz w:val="24"/>
          <w:szCs w:val="24"/>
        </w:rPr>
        <w:t>•</w:t>
      </w:r>
      <w:r w:rsidRPr="002B6407">
        <w:rPr>
          <w:rFonts w:ascii="Times New Roman" w:hAnsi="Times New Roman" w:cs="Times New Roman"/>
          <w:sz w:val="24"/>
          <w:szCs w:val="24"/>
        </w:rPr>
        <w:tab/>
      </w:r>
      <w:r w:rsidRPr="00FB4D57">
        <w:rPr>
          <w:rFonts w:ascii="Times New Roman" w:hAnsi="Times New Roman" w:cs="Times New Roman"/>
          <w:b/>
          <w:i/>
          <w:sz w:val="24"/>
          <w:szCs w:val="24"/>
        </w:rPr>
        <w:t>Игра «В прятки»:</w:t>
      </w:r>
      <w:r w:rsidRPr="002B6407">
        <w:rPr>
          <w:rFonts w:ascii="Times New Roman" w:hAnsi="Times New Roman" w:cs="Times New Roman"/>
          <w:sz w:val="24"/>
          <w:szCs w:val="24"/>
        </w:rPr>
        <w:t xml:space="preserve"> игра может начаться спонтанно. Если ребенок спрятался за стул, можно сказать: «Ой, я тебя не вижу! Где же ты?» Эти слова послужат сигналом для начала игры.</w:t>
      </w:r>
    </w:p>
    <w:p w:rsidR="001F6371" w:rsidRDefault="001F6371" w:rsidP="001F6371">
      <w:pPr>
        <w:tabs>
          <w:tab w:val="left" w:pos="426"/>
        </w:tabs>
        <w:spacing w:line="240" w:lineRule="auto"/>
        <w:contextualSpacing/>
        <w:jc w:val="center"/>
        <w:rPr>
          <w:rFonts w:ascii="Times New Roman" w:hAnsi="Times New Roman" w:cs="Times New Roman"/>
          <w:b/>
          <w:sz w:val="24"/>
          <w:szCs w:val="24"/>
        </w:rPr>
      </w:pPr>
    </w:p>
    <w:p w:rsidR="003C19C0" w:rsidRDefault="001F6371" w:rsidP="001F6371">
      <w:pPr>
        <w:tabs>
          <w:tab w:val="left" w:pos="426"/>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Т</w:t>
      </w:r>
      <w:r w:rsidRPr="001F6371">
        <w:rPr>
          <w:rFonts w:ascii="Times New Roman" w:hAnsi="Times New Roman" w:cs="Times New Roman"/>
          <w:b/>
          <w:sz w:val="24"/>
          <w:szCs w:val="24"/>
        </w:rPr>
        <w:t>актильная</w:t>
      </w:r>
      <w:r>
        <w:rPr>
          <w:rFonts w:ascii="Times New Roman" w:hAnsi="Times New Roman" w:cs="Times New Roman"/>
          <w:b/>
          <w:sz w:val="24"/>
          <w:szCs w:val="24"/>
        </w:rPr>
        <w:t xml:space="preserve"> стимуляция</w:t>
      </w:r>
    </w:p>
    <w:p w:rsidR="001F6371" w:rsidRDefault="001F6371" w:rsidP="001F6371">
      <w:pPr>
        <w:tabs>
          <w:tab w:val="left" w:pos="426"/>
        </w:tabs>
        <w:spacing w:line="240" w:lineRule="auto"/>
        <w:contextualSpacing/>
        <w:jc w:val="center"/>
        <w:rPr>
          <w:rFonts w:ascii="Times New Roman" w:hAnsi="Times New Roman" w:cs="Times New Roman"/>
          <w:b/>
          <w:sz w:val="24"/>
          <w:szCs w:val="24"/>
        </w:rPr>
      </w:pPr>
    </w:p>
    <w:p w:rsidR="001F6371" w:rsidRPr="001F6371" w:rsidRDefault="001F6371" w:rsidP="001F6371">
      <w:pPr>
        <w:tabs>
          <w:tab w:val="left" w:pos="426"/>
        </w:tabs>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Вода. </w:t>
      </w:r>
      <w:r w:rsidRPr="001F6371">
        <w:rPr>
          <w:rFonts w:ascii="Times New Roman" w:hAnsi="Times New Roman" w:cs="Times New Roman"/>
          <w:sz w:val="24"/>
          <w:szCs w:val="24"/>
        </w:rPr>
        <w:t xml:space="preserve">Прекрасно снимает напряжение душ, ванна, да и просто подставить руки под струю текущей воды – пусть ребенок помоет свою чашку. И этим поможет маме. </w:t>
      </w:r>
    </w:p>
    <w:p w:rsidR="001F6371" w:rsidRDefault="001F6371" w:rsidP="001F6371">
      <w:pPr>
        <w:tabs>
          <w:tab w:val="left" w:pos="426"/>
        </w:tabs>
        <w:spacing w:line="240" w:lineRule="auto"/>
        <w:contextualSpacing/>
        <w:jc w:val="both"/>
        <w:rPr>
          <w:rFonts w:ascii="Times New Roman" w:hAnsi="Times New Roman" w:cs="Times New Roman"/>
          <w:b/>
          <w:sz w:val="24"/>
          <w:szCs w:val="24"/>
        </w:rPr>
      </w:pPr>
      <w:r>
        <w:rPr>
          <w:rFonts w:ascii="Times New Roman" w:hAnsi="Times New Roman" w:cs="Times New Roman"/>
          <w:sz w:val="24"/>
          <w:szCs w:val="24"/>
        </w:rPr>
        <w:tab/>
      </w:r>
      <w:r w:rsidRPr="001F6371">
        <w:rPr>
          <w:rFonts w:ascii="Times New Roman" w:hAnsi="Times New Roman" w:cs="Times New Roman"/>
          <w:sz w:val="24"/>
          <w:szCs w:val="24"/>
        </w:rPr>
        <w:t xml:space="preserve">Наберите в ванну немного тёплой воды, положите противоскользящий коврик, включите тёплый высокий душ. Вся накипь дня – усталость, раздражение, напряжение – уйдёт, «стечёт» с малыша. Игры в воде подчиняются общему правилу – они должны быть нешумными, спокойными. Вы можете пускать мыльные пузыри (попросите ребёнка выдуть большущий шар и малюсенький </w:t>
      </w:r>
      <w:proofErr w:type="spellStart"/>
      <w:r w:rsidRPr="001F6371">
        <w:rPr>
          <w:rFonts w:ascii="Times New Roman" w:hAnsi="Times New Roman" w:cs="Times New Roman"/>
          <w:sz w:val="24"/>
          <w:szCs w:val="24"/>
        </w:rPr>
        <w:t>пузырик</w:t>
      </w:r>
      <w:proofErr w:type="spellEnd"/>
      <w:r w:rsidRPr="001F6371">
        <w:rPr>
          <w:rFonts w:ascii="Times New Roman" w:hAnsi="Times New Roman" w:cs="Times New Roman"/>
          <w:sz w:val="24"/>
          <w:szCs w:val="24"/>
        </w:rPr>
        <w:t>), играть с губками (смотреть, как они впитывают и отдают воду, устроить ребёнку «дождик» из губки, превратить их в кораблики или дельфинов), просто дать две-три баночки, и пусть переливает водичку туда-сюда. Вид и звук льющейся воды действует умиротворяюще, - через 15-20 минут ребёнок будет</w:t>
      </w:r>
      <w:r w:rsidRPr="001F6371">
        <w:rPr>
          <w:rFonts w:ascii="Times New Roman" w:hAnsi="Times New Roman" w:cs="Times New Roman"/>
          <w:b/>
          <w:sz w:val="24"/>
          <w:szCs w:val="24"/>
        </w:rPr>
        <w:t xml:space="preserve"> готов идти в кровать.</w:t>
      </w:r>
    </w:p>
    <w:p w:rsidR="001F6371" w:rsidRPr="001F6371" w:rsidRDefault="001F6371" w:rsidP="001F6371">
      <w:pPr>
        <w:tabs>
          <w:tab w:val="left" w:pos="426"/>
        </w:tabs>
        <w:spacing w:line="240" w:lineRule="auto"/>
        <w:contextualSpacing/>
        <w:jc w:val="both"/>
        <w:rPr>
          <w:rFonts w:ascii="Times New Roman" w:hAnsi="Times New Roman" w:cs="Times New Roman"/>
          <w:b/>
          <w:sz w:val="24"/>
          <w:szCs w:val="24"/>
        </w:rPr>
      </w:pPr>
      <w:r w:rsidRPr="001F6371">
        <w:rPr>
          <w:rFonts w:ascii="Times New Roman" w:hAnsi="Times New Roman" w:cs="Times New Roman"/>
          <w:b/>
          <w:sz w:val="24"/>
          <w:szCs w:val="24"/>
        </w:rPr>
        <w:t xml:space="preserve">Глина или </w:t>
      </w:r>
      <w:r>
        <w:rPr>
          <w:rFonts w:ascii="Times New Roman" w:hAnsi="Times New Roman" w:cs="Times New Roman"/>
          <w:b/>
          <w:sz w:val="24"/>
          <w:szCs w:val="24"/>
        </w:rPr>
        <w:t>соленое тесто</w:t>
      </w:r>
      <w:r w:rsidRPr="001F6371">
        <w:rPr>
          <w:rFonts w:ascii="Times New Roman" w:hAnsi="Times New Roman" w:cs="Times New Roman"/>
          <w:sz w:val="24"/>
          <w:szCs w:val="24"/>
        </w:rPr>
        <w:t xml:space="preserve">. </w:t>
      </w:r>
      <w:r w:rsidRPr="001F6371">
        <w:rPr>
          <w:rFonts w:ascii="Times New Roman" w:hAnsi="Times New Roman" w:cs="Times New Roman"/>
          <w:sz w:val="24"/>
          <w:szCs w:val="24"/>
        </w:rPr>
        <w:t>Попробуйте вместе полепить. Отлично расслабляет лепка с закрытыми глазами. И пусть ваши произведения будут далеки от высокого искусства, главное сейчас – просто получить удовольствие.</w:t>
      </w:r>
      <w:r w:rsidRPr="001F6371">
        <w:rPr>
          <w:rFonts w:ascii="Times New Roman" w:hAnsi="Times New Roman" w:cs="Times New Roman"/>
          <w:b/>
          <w:sz w:val="24"/>
          <w:szCs w:val="24"/>
        </w:rPr>
        <w:t xml:space="preserve"> </w:t>
      </w:r>
    </w:p>
    <w:p w:rsidR="001F6371" w:rsidRPr="001F6371" w:rsidRDefault="001F6371" w:rsidP="001F6371">
      <w:pPr>
        <w:tabs>
          <w:tab w:val="left" w:pos="426"/>
        </w:tabs>
        <w:spacing w:line="240" w:lineRule="auto"/>
        <w:contextualSpacing/>
        <w:jc w:val="both"/>
        <w:rPr>
          <w:rFonts w:ascii="Times New Roman" w:hAnsi="Times New Roman" w:cs="Times New Roman"/>
          <w:sz w:val="24"/>
          <w:szCs w:val="24"/>
        </w:rPr>
      </w:pPr>
      <w:r w:rsidRPr="001F6371">
        <w:rPr>
          <w:rFonts w:ascii="Times New Roman" w:hAnsi="Times New Roman" w:cs="Times New Roman"/>
          <w:b/>
          <w:sz w:val="24"/>
          <w:szCs w:val="24"/>
        </w:rPr>
        <w:t xml:space="preserve">Массаж.   </w:t>
      </w:r>
      <w:r w:rsidRPr="001F6371">
        <w:rPr>
          <w:rFonts w:ascii="Times New Roman" w:hAnsi="Times New Roman" w:cs="Times New Roman"/>
          <w:sz w:val="24"/>
          <w:szCs w:val="24"/>
        </w:rPr>
        <w:t>Обучите ребенка приемам расслабляющего самомассажа. Сделайте ему массаж.</w:t>
      </w:r>
    </w:p>
    <w:p w:rsidR="001F6371" w:rsidRPr="001F6371" w:rsidRDefault="001F6371" w:rsidP="001F6371">
      <w:pPr>
        <w:tabs>
          <w:tab w:val="left" w:pos="426"/>
        </w:tabs>
        <w:spacing w:line="240" w:lineRule="auto"/>
        <w:contextualSpacing/>
        <w:jc w:val="both"/>
        <w:rPr>
          <w:rFonts w:ascii="Times New Roman" w:hAnsi="Times New Roman" w:cs="Times New Roman"/>
          <w:sz w:val="24"/>
          <w:szCs w:val="24"/>
        </w:rPr>
      </w:pPr>
      <w:r w:rsidRPr="001F6371">
        <w:rPr>
          <w:rFonts w:ascii="Times New Roman" w:hAnsi="Times New Roman" w:cs="Times New Roman"/>
          <w:sz w:val="24"/>
          <w:szCs w:val="24"/>
        </w:rPr>
        <w:t>Это классический способ снять напряжение.  Перед сном  вы можете сделать малышу расслабляющий массаж, послушать вместе тихую мелодичную музыку, кассету с записями шума моря или звуков дождя. Вспомните все радости прошедшего дня, пофантазируйте, как может пройти следующий день и как можно снять усталость.</w:t>
      </w:r>
    </w:p>
    <w:p w:rsidR="001F6371" w:rsidRPr="001F6371" w:rsidRDefault="001F6371" w:rsidP="001F6371">
      <w:pPr>
        <w:tabs>
          <w:tab w:val="left" w:pos="426"/>
        </w:tabs>
        <w:spacing w:line="240" w:lineRule="auto"/>
        <w:contextualSpacing/>
        <w:jc w:val="both"/>
        <w:rPr>
          <w:rFonts w:ascii="Times New Roman" w:hAnsi="Times New Roman" w:cs="Times New Roman"/>
          <w:b/>
          <w:sz w:val="24"/>
          <w:szCs w:val="24"/>
        </w:rPr>
      </w:pPr>
      <w:proofErr w:type="spellStart"/>
      <w:r w:rsidRPr="001F6371">
        <w:rPr>
          <w:rFonts w:ascii="Times New Roman" w:hAnsi="Times New Roman" w:cs="Times New Roman"/>
          <w:b/>
          <w:sz w:val="24"/>
          <w:szCs w:val="24"/>
        </w:rPr>
        <w:t>Изотерапия</w:t>
      </w:r>
      <w:proofErr w:type="spellEnd"/>
      <w:r w:rsidRPr="001F6371">
        <w:rPr>
          <w:rFonts w:ascii="Times New Roman" w:hAnsi="Times New Roman" w:cs="Times New Roman"/>
          <w:b/>
          <w:sz w:val="24"/>
          <w:szCs w:val="24"/>
        </w:rPr>
        <w:t xml:space="preserve"> </w:t>
      </w:r>
      <w:r w:rsidRPr="001F6371">
        <w:rPr>
          <w:rFonts w:ascii="Times New Roman" w:hAnsi="Times New Roman" w:cs="Times New Roman"/>
          <w:sz w:val="24"/>
          <w:szCs w:val="24"/>
        </w:rPr>
        <w:t>– метод исцеления и развития души через художественное творчество.</w:t>
      </w:r>
    </w:p>
    <w:p w:rsidR="001F6371" w:rsidRPr="001F6371" w:rsidRDefault="001F6371" w:rsidP="001F6371">
      <w:pPr>
        <w:tabs>
          <w:tab w:val="left" w:pos="426"/>
        </w:tabs>
        <w:spacing w:line="240" w:lineRule="auto"/>
        <w:contextualSpacing/>
        <w:jc w:val="both"/>
        <w:rPr>
          <w:rFonts w:ascii="Times New Roman" w:hAnsi="Times New Roman" w:cs="Times New Roman"/>
          <w:sz w:val="24"/>
          <w:szCs w:val="24"/>
        </w:rPr>
      </w:pPr>
      <w:proofErr w:type="spellStart"/>
      <w:r w:rsidRPr="001F6371">
        <w:rPr>
          <w:rFonts w:ascii="Times New Roman" w:hAnsi="Times New Roman" w:cs="Times New Roman"/>
          <w:b/>
          <w:sz w:val="24"/>
          <w:szCs w:val="24"/>
        </w:rPr>
        <w:t>Аромотерапия</w:t>
      </w:r>
      <w:proofErr w:type="spellEnd"/>
      <w:r w:rsidRPr="001F6371">
        <w:rPr>
          <w:rFonts w:ascii="Times New Roman" w:hAnsi="Times New Roman" w:cs="Times New Roman"/>
          <w:b/>
          <w:sz w:val="24"/>
          <w:szCs w:val="24"/>
        </w:rPr>
        <w:t xml:space="preserve"> -  </w:t>
      </w:r>
      <w:r w:rsidRPr="001F6371">
        <w:rPr>
          <w:rFonts w:ascii="Times New Roman" w:hAnsi="Times New Roman" w:cs="Times New Roman"/>
          <w:sz w:val="24"/>
          <w:szCs w:val="24"/>
        </w:rPr>
        <w:t xml:space="preserve">Создать атмосферу покоя и расслабления помогают и лёгкие, едва уловимые запахи. Для этого в </w:t>
      </w:r>
      <w:proofErr w:type="spellStart"/>
      <w:r w:rsidRPr="001F6371">
        <w:rPr>
          <w:rFonts w:ascii="Times New Roman" w:hAnsi="Times New Roman" w:cs="Times New Roman"/>
          <w:sz w:val="24"/>
          <w:szCs w:val="24"/>
        </w:rPr>
        <w:t>аромалампу</w:t>
      </w:r>
      <w:proofErr w:type="spellEnd"/>
      <w:r w:rsidRPr="001F6371">
        <w:rPr>
          <w:rFonts w:ascii="Times New Roman" w:hAnsi="Times New Roman" w:cs="Times New Roman"/>
          <w:sz w:val="24"/>
          <w:szCs w:val="24"/>
        </w:rPr>
        <w:t xml:space="preserve"> добавляется всего одна - две капли масла, например, мандаринового. Тёплый цитрусовый аромат хорошо освежает воздух, успокаивает, снимает нервное напряжение. Отлично снимает стресс запах мяты, - он хорошо освежает и бодрит. Но не стоит использовать его, если ребёнку меньше шести лет, и лучше не делать этого перед сном.</w:t>
      </w:r>
    </w:p>
    <w:p w:rsidR="001F6371" w:rsidRPr="001F6371" w:rsidRDefault="001F6371" w:rsidP="001F6371">
      <w:pPr>
        <w:tabs>
          <w:tab w:val="left" w:pos="426"/>
        </w:tabs>
        <w:spacing w:line="240" w:lineRule="auto"/>
        <w:contextualSpacing/>
        <w:jc w:val="both"/>
        <w:rPr>
          <w:rFonts w:ascii="Times New Roman" w:hAnsi="Times New Roman" w:cs="Times New Roman"/>
          <w:sz w:val="24"/>
          <w:szCs w:val="24"/>
        </w:rPr>
      </w:pPr>
      <w:r w:rsidRPr="001F6371">
        <w:rPr>
          <w:rFonts w:ascii="Times New Roman" w:hAnsi="Times New Roman" w:cs="Times New Roman"/>
          <w:sz w:val="24"/>
          <w:szCs w:val="24"/>
        </w:rPr>
        <w:t>Если же ваш ребёнок аллергик, и вы не решаетесь использовать ароматические масла, положите в детскую подушку небольшой холщовый мешочек с корнем валерианы или прикрепите его к изголовью кровати, - это поможет малышу спать спокойнее</w:t>
      </w:r>
    </w:p>
    <w:p w:rsidR="001F6371" w:rsidRPr="001F6371" w:rsidRDefault="001F6371" w:rsidP="001F6371">
      <w:pPr>
        <w:tabs>
          <w:tab w:val="left" w:pos="426"/>
        </w:tabs>
        <w:spacing w:line="240" w:lineRule="auto"/>
        <w:contextualSpacing/>
        <w:jc w:val="both"/>
        <w:rPr>
          <w:rFonts w:ascii="Times New Roman" w:hAnsi="Times New Roman" w:cs="Times New Roman"/>
          <w:sz w:val="24"/>
          <w:szCs w:val="24"/>
        </w:rPr>
      </w:pPr>
    </w:p>
    <w:p w:rsidR="00143207" w:rsidRPr="00F6606D" w:rsidRDefault="00143207" w:rsidP="001F6371">
      <w:pPr>
        <w:tabs>
          <w:tab w:val="left" w:pos="426"/>
        </w:tabs>
        <w:spacing w:line="240" w:lineRule="auto"/>
        <w:contextualSpacing/>
        <w:jc w:val="both"/>
        <w:rPr>
          <w:noProof/>
          <w:sz w:val="40"/>
          <w:szCs w:val="40"/>
          <w:lang w:eastAsia="ru-RU"/>
        </w:rPr>
      </w:pPr>
    </w:p>
    <w:p w:rsidR="00143207" w:rsidRDefault="00143207" w:rsidP="001F6371">
      <w:pPr>
        <w:tabs>
          <w:tab w:val="left" w:pos="426"/>
        </w:tabs>
        <w:spacing w:line="240" w:lineRule="auto"/>
        <w:contextualSpacing/>
        <w:jc w:val="both"/>
        <w:rPr>
          <w:b/>
          <w:noProof/>
          <w:sz w:val="40"/>
          <w:szCs w:val="40"/>
          <w:lang w:eastAsia="ru-RU"/>
        </w:rPr>
      </w:pPr>
    </w:p>
    <w:p w:rsidR="002C07DF" w:rsidRDefault="002C07DF" w:rsidP="001F6371">
      <w:pPr>
        <w:tabs>
          <w:tab w:val="left" w:pos="426"/>
        </w:tabs>
        <w:spacing w:line="240" w:lineRule="auto"/>
        <w:contextualSpacing/>
        <w:jc w:val="both"/>
        <w:rPr>
          <w:b/>
          <w:noProof/>
          <w:sz w:val="40"/>
          <w:szCs w:val="40"/>
          <w:lang w:eastAsia="ru-RU"/>
        </w:rPr>
      </w:pPr>
    </w:p>
    <w:p w:rsidR="002C07DF" w:rsidRDefault="002C07DF" w:rsidP="001F6371">
      <w:pPr>
        <w:tabs>
          <w:tab w:val="left" w:pos="426"/>
        </w:tabs>
        <w:spacing w:line="240" w:lineRule="auto"/>
        <w:contextualSpacing/>
        <w:jc w:val="both"/>
        <w:rPr>
          <w:b/>
          <w:noProof/>
          <w:sz w:val="40"/>
          <w:szCs w:val="40"/>
          <w:lang w:eastAsia="ru-RU"/>
        </w:rPr>
      </w:pPr>
    </w:p>
    <w:p w:rsidR="001F6371" w:rsidRPr="001F6371" w:rsidRDefault="001F6371" w:rsidP="001F6371">
      <w:pPr>
        <w:tabs>
          <w:tab w:val="left" w:pos="426"/>
        </w:tabs>
        <w:spacing w:line="240" w:lineRule="auto"/>
        <w:contextualSpacing/>
        <w:jc w:val="center"/>
        <w:rPr>
          <w:b/>
          <w:noProof/>
          <w:sz w:val="40"/>
          <w:szCs w:val="40"/>
          <w:lang w:eastAsia="ru-RU"/>
        </w:rPr>
      </w:pPr>
    </w:p>
    <w:p w:rsidR="00143207" w:rsidRPr="00F6606D" w:rsidRDefault="00F6606D" w:rsidP="001F6371">
      <w:pPr>
        <w:tabs>
          <w:tab w:val="left" w:pos="426"/>
        </w:tabs>
        <w:spacing w:line="240" w:lineRule="auto"/>
        <w:contextualSpacing/>
        <w:jc w:val="center"/>
        <w:rPr>
          <w:rFonts w:ascii="Harlow Solid Italic" w:hAnsi="Harlow Solid Italic"/>
          <w:b/>
          <w:noProof/>
          <w:sz w:val="40"/>
          <w:szCs w:val="40"/>
          <w:lang w:eastAsia="ru-RU"/>
        </w:rPr>
      </w:pPr>
      <w:r w:rsidRPr="00F6606D">
        <w:rPr>
          <w:rFonts w:ascii="Harlow Solid Italic" w:hAnsi="Harlow Solid Italic"/>
          <w:b/>
          <w:noProof/>
          <w:sz w:val="40"/>
          <w:szCs w:val="40"/>
          <w:lang w:eastAsia="ru-RU"/>
        </w:rPr>
        <w:t>«</w:t>
      </w:r>
      <w:r w:rsidRPr="00F6606D">
        <w:rPr>
          <w:rFonts w:ascii="Times New Roman" w:hAnsi="Times New Roman" w:cs="Times New Roman"/>
          <w:b/>
          <w:noProof/>
          <w:sz w:val="40"/>
          <w:szCs w:val="40"/>
          <w:lang w:eastAsia="ru-RU"/>
        </w:rPr>
        <w:t>Как</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снять</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эмоциональное</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напряжение</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в</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период</w:t>
      </w:r>
      <w:r w:rsidRPr="00F6606D">
        <w:rPr>
          <w:rFonts w:ascii="Harlow Solid Italic" w:hAnsi="Harlow Solid Italic"/>
          <w:b/>
          <w:noProof/>
          <w:sz w:val="40"/>
          <w:szCs w:val="40"/>
          <w:lang w:eastAsia="ru-RU"/>
        </w:rPr>
        <w:t xml:space="preserve"> </w:t>
      </w:r>
      <w:r w:rsidRPr="00F6606D">
        <w:rPr>
          <w:rFonts w:ascii="Times New Roman" w:hAnsi="Times New Roman" w:cs="Times New Roman"/>
          <w:b/>
          <w:noProof/>
          <w:sz w:val="40"/>
          <w:szCs w:val="40"/>
          <w:lang w:eastAsia="ru-RU"/>
        </w:rPr>
        <w:t>адаптации</w:t>
      </w:r>
      <w:r>
        <w:rPr>
          <w:rFonts w:ascii="Times New Roman" w:hAnsi="Times New Roman" w:cs="Times New Roman"/>
          <w:b/>
          <w:noProof/>
          <w:sz w:val="40"/>
          <w:szCs w:val="40"/>
          <w:lang w:eastAsia="ru-RU"/>
        </w:rPr>
        <w:t>?</w:t>
      </w:r>
      <w:r w:rsidRPr="00F6606D">
        <w:rPr>
          <w:rFonts w:ascii="Harlow Solid Italic" w:hAnsi="Harlow Solid Italic" w:cs="Bernard MT Condensed"/>
          <w:b/>
          <w:noProof/>
          <w:sz w:val="40"/>
          <w:szCs w:val="40"/>
          <w:lang w:eastAsia="ru-RU"/>
        </w:rPr>
        <w:t>»</w:t>
      </w:r>
    </w:p>
    <w:p w:rsidR="00143207" w:rsidRDefault="00143207" w:rsidP="001F6371">
      <w:pPr>
        <w:tabs>
          <w:tab w:val="left" w:pos="426"/>
        </w:tabs>
        <w:spacing w:line="240" w:lineRule="auto"/>
        <w:contextualSpacing/>
        <w:jc w:val="center"/>
        <w:rPr>
          <w:noProof/>
          <w:lang w:eastAsia="ru-RU"/>
        </w:rPr>
      </w:pPr>
    </w:p>
    <w:p w:rsidR="00143207" w:rsidRDefault="00143207" w:rsidP="001F6371">
      <w:pPr>
        <w:tabs>
          <w:tab w:val="left" w:pos="426"/>
        </w:tabs>
        <w:spacing w:line="240" w:lineRule="auto"/>
        <w:contextualSpacing/>
        <w:jc w:val="center"/>
        <w:rPr>
          <w:noProof/>
          <w:lang w:eastAsia="ru-RU"/>
        </w:rPr>
      </w:pPr>
    </w:p>
    <w:p w:rsidR="00143207" w:rsidRDefault="00143207" w:rsidP="001F6371">
      <w:pPr>
        <w:tabs>
          <w:tab w:val="left" w:pos="426"/>
        </w:tabs>
        <w:spacing w:line="240" w:lineRule="auto"/>
        <w:contextualSpacing/>
        <w:jc w:val="center"/>
        <w:rPr>
          <w:noProof/>
          <w:lang w:eastAsia="ru-RU"/>
        </w:rPr>
      </w:pPr>
    </w:p>
    <w:p w:rsidR="00143207" w:rsidRDefault="00143207" w:rsidP="001F6371">
      <w:pPr>
        <w:tabs>
          <w:tab w:val="left" w:pos="426"/>
        </w:tabs>
        <w:spacing w:line="240" w:lineRule="auto"/>
        <w:contextualSpacing/>
        <w:jc w:val="center"/>
        <w:rPr>
          <w:noProof/>
          <w:lang w:eastAsia="ru-RU"/>
        </w:rPr>
      </w:pPr>
    </w:p>
    <w:p w:rsidR="00143207" w:rsidRDefault="00143207" w:rsidP="001F6371">
      <w:pPr>
        <w:tabs>
          <w:tab w:val="left" w:pos="426"/>
        </w:tabs>
        <w:spacing w:line="240" w:lineRule="auto"/>
        <w:contextualSpacing/>
        <w:jc w:val="center"/>
        <w:rPr>
          <w:noProof/>
          <w:lang w:eastAsia="ru-RU"/>
        </w:rPr>
      </w:pPr>
    </w:p>
    <w:p w:rsidR="00143207" w:rsidRPr="00143207" w:rsidRDefault="00143207" w:rsidP="001F6371">
      <w:pPr>
        <w:tabs>
          <w:tab w:val="left" w:pos="426"/>
        </w:tabs>
        <w:spacing w:line="240" w:lineRule="auto"/>
        <w:contextualSpacing/>
        <w:jc w:val="center"/>
        <w:rPr>
          <w:noProof/>
          <w:lang w:eastAsia="ru-RU"/>
        </w:rPr>
      </w:pPr>
      <w:r>
        <w:rPr>
          <w:noProof/>
          <w:lang w:eastAsia="ru-RU"/>
        </w:rPr>
        <w:drawing>
          <wp:inline distT="0" distB="0" distL="0" distR="0" wp14:anchorId="58240AFF" wp14:editId="79C6C6B4">
            <wp:extent cx="3164619" cy="2139419"/>
            <wp:effectExtent l="38100" t="19050" r="36195" b="718185"/>
            <wp:docPr id="1" name="Рисунок 1" descr="http://mamapapaimalish.ru/mpicts/mama_i_rebenok/mama-tseluet-reben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apapaimalish.ru/mpicts/mama_i_rebenok/mama-tseluet-rebenka-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6325" cy="2140572"/>
                    </a:xfrm>
                    <a:prstGeom prst="roundRect">
                      <a:avLst>
                        <a:gd name="adj" fmla="val 8594"/>
                      </a:avLst>
                    </a:prstGeom>
                    <a:solidFill>
                      <a:srgbClr val="FFFFFF">
                        <a:shade val="85000"/>
                      </a:srgbClr>
                    </a:solidFill>
                    <a:ln>
                      <a:solidFill>
                        <a:schemeClr val="bg1">
                          <a:lumMod val="50000"/>
                        </a:schemeClr>
                      </a:solidFill>
                    </a:ln>
                    <a:effectLst>
                      <a:reflection blurRad="12700" stA="38000" endPos="28000" dist="5000" dir="5400000" sy="-100000" algn="bl" rotWithShape="0"/>
                    </a:effectLst>
                  </pic:spPr>
                </pic:pic>
              </a:graphicData>
            </a:graphic>
          </wp:inline>
        </w:drawing>
      </w:r>
    </w:p>
    <w:p w:rsidR="00143207" w:rsidRDefault="00143207" w:rsidP="001F6371">
      <w:pPr>
        <w:tabs>
          <w:tab w:val="left" w:pos="426"/>
        </w:tabs>
        <w:spacing w:line="240" w:lineRule="auto"/>
        <w:contextualSpacing/>
        <w:jc w:val="both"/>
        <w:rPr>
          <w:rFonts w:ascii="Times New Roman" w:hAnsi="Times New Roman" w:cs="Times New Roman"/>
          <w:b/>
          <w:i/>
          <w:noProof/>
          <w:sz w:val="32"/>
          <w:szCs w:val="32"/>
          <w:lang w:eastAsia="ru-RU"/>
        </w:rPr>
      </w:pPr>
    </w:p>
    <w:p w:rsidR="004A62E6" w:rsidRDefault="004A62E6" w:rsidP="001F6371">
      <w:pPr>
        <w:tabs>
          <w:tab w:val="left" w:pos="426"/>
        </w:tabs>
        <w:spacing w:line="240" w:lineRule="auto"/>
        <w:ind w:left="284"/>
        <w:contextualSpacing/>
        <w:jc w:val="both"/>
        <w:rPr>
          <w:rFonts w:ascii="Times New Roman" w:hAnsi="Times New Roman" w:cs="Times New Roman"/>
          <w:i/>
          <w:sz w:val="24"/>
          <w:szCs w:val="24"/>
        </w:rPr>
      </w:pPr>
      <w:bookmarkStart w:id="0" w:name="_GoBack"/>
      <w:bookmarkEnd w:id="0"/>
    </w:p>
    <w:p w:rsidR="004A62E6" w:rsidRDefault="004A62E6" w:rsidP="001F6371">
      <w:pPr>
        <w:tabs>
          <w:tab w:val="left" w:pos="426"/>
        </w:tabs>
        <w:spacing w:line="240" w:lineRule="auto"/>
        <w:ind w:left="284"/>
        <w:contextualSpacing/>
        <w:jc w:val="both"/>
        <w:rPr>
          <w:rFonts w:ascii="Times New Roman" w:hAnsi="Times New Roman" w:cs="Times New Roman"/>
          <w:i/>
          <w:sz w:val="24"/>
          <w:szCs w:val="24"/>
        </w:rPr>
      </w:pPr>
    </w:p>
    <w:p w:rsidR="005B6C8E" w:rsidRDefault="005B6C8E" w:rsidP="001F6371">
      <w:pPr>
        <w:tabs>
          <w:tab w:val="left" w:pos="426"/>
        </w:tabs>
        <w:spacing w:line="240" w:lineRule="auto"/>
        <w:ind w:left="284"/>
        <w:contextualSpacing/>
        <w:jc w:val="both"/>
        <w:rPr>
          <w:rFonts w:ascii="Times New Roman" w:hAnsi="Times New Roman" w:cs="Times New Roman"/>
          <w:i/>
          <w:sz w:val="24"/>
          <w:szCs w:val="24"/>
        </w:rPr>
      </w:pPr>
    </w:p>
    <w:p w:rsidR="005B6C8E" w:rsidRDefault="005B6C8E" w:rsidP="001F6371">
      <w:pPr>
        <w:tabs>
          <w:tab w:val="left" w:pos="426"/>
        </w:tabs>
        <w:spacing w:line="240" w:lineRule="auto"/>
        <w:ind w:left="284"/>
        <w:contextualSpacing/>
        <w:jc w:val="both"/>
        <w:rPr>
          <w:rFonts w:ascii="Times New Roman" w:hAnsi="Times New Roman" w:cs="Times New Roman"/>
          <w:i/>
          <w:sz w:val="24"/>
          <w:szCs w:val="24"/>
        </w:rPr>
      </w:pPr>
    </w:p>
    <w:p w:rsidR="005B6C8E" w:rsidRPr="003C19C0" w:rsidRDefault="005B6C8E" w:rsidP="005B6C8E">
      <w:pPr>
        <w:tabs>
          <w:tab w:val="left" w:pos="426"/>
        </w:tabs>
        <w:spacing w:line="240" w:lineRule="auto"/>
        <w:ind w:left="284"/>
        <w:contextualSpacing/>
        <w:jc w:val="right"/>
        <w:rPr>
          <w:rFonts w:ascii="Times New Roman" w:hAnsi="Times New Roman" w:cs="Times New Roman"/>
          <w:i/>
          <w:sz w:val="24"/>
          <w:szCs w:val="24"/>
        </w:rPr>
      </w:pPr>
      <w:r>
        <w:rPr>
          <w:rFonts w:ascii="Times New Roman" w:hAnsi="Times New Roman" w:cs="Times New Roman"/>
          <w:i/>
          <w:sz w:val="24"/>
          <w:szCs w:val="24"/>
        </w:rPr>
        <w:t>педагог-психолог: Румянцева К.Б.</w:t>
      </w:r>
    </w:p>
    <w:sectPr w:rsidR="005B6C8E" w:rsidRPr="003C19C0" w:rsidSect="001F6371">
      <w:pgSz w:w="16838" w:h="11906" w:orient="landscape"/>
      <w:pgMar w:top="284" w:right="395" w:bottom="142"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F2303"/>
    <w:multiLevelType w:val="hybridMultilevel"/>
    <w:tmpl w:val="D414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BB4494"/>
    <w:multiLevelType w:val="hybridMultilevel"/>
    <w:tmpl w:val="3C02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3E"/>
    <w:rsid w:val="000733D3"/>
    <w:rsid w:val="001220CA"/>
    <w:rsid w:val="00143207"/>
    <w:rsid w:val="00177E3E"/>
    <w:rsid w:val="001F6371"/>
    <w:rsid w:val="002646B2"/>
    <w:rsid w:val="002B6407"/>
    <w:rsid w:val="002C07DF"/>
    <w:rsid w:val="003C19C0"/>
    <w:rsid w:val="004A62E6"/>
    <w:rsid w:val="004B42BB"/>
    <w:rsid w:val="005B6C8E"/>
    <w:rsid w:val="007111C6"/>
    <w:rsid w:val="00846891"/>
    <w:rsid w:val="00903FEB"/>
    <w:rsid w:val="00925851"/>
    <w:rsid w:val="0094537B"/>
    <w:rsid w:val="00BD2B32"/>
    <w:rsid w:val="00E31ED3"/>
    <w:rsid w:val="00F6606D"/>
    <w:rsid w:val="00FB4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C0"/>
    <w:pPr>
      <w:ind w:left="720"/>
      <w:contextualSpacing/>
    </w:pPr>
  </w:style>
  <w:style w:type="paragraph" w:styleId="a4">
    <w:name w:val="Balloon Text"/>
    <w:basedOn w:val="a"/>
    <w:link w:val="a5"/>
    <w:uiPriority w:val="99"/>
    <w:semiHidden/>
    <w:unhideWhenUsed/>
    <w:rsid w:val="001432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9C0"/>
    <w:pPr>
      <w:ind w:left="720"/>
      <w:contextualSpacing/>
    </w:pPr>
  </w:style>
  <w:style w:type="paragraph" w:styleId="a4">
    <w:name w:val="Balloon Text"/>
    <w:basedOn w:val="a"/>
    <w:link w:val="a5"/>
    <w:uiPriority w:val="99"/>
    <w:semiHidden/>
    <w:unhideWhenUsed/>
    <w:rsid w:val="001432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847</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2016-08-29T08:51:00Z</cp:lastPrinted>
  <dcterms:created xsi:type="dcterms:W3CDTF">2016-08-29T08:07:00Z</dcterms:created>
  <dcterms:modified xsi:type="dcterms:W3CDTF">2016-08-29T08:52:00Z</dcterms:modified>
</cp:coreProperties>
</file>